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C1FB7">
      <w:pPr>
        <w:spacing w:after="312" w:afterLines="100" w:line="400" w:lineRule="exact"/>
        <w:jc w:val="center"/>
        <w:rPr>
          <w:rFonts w:ascii="Times New Roman" w:hAnsi="Times New Roman" w:eastAsia="宋体" w:cs="宋体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采购公告</w:t>
      </w:r>
    </w:p>
    <w:p w14:paraId="54F9977B">
      <w:pPr>
        <w:spacing w:after="312" w:afterLines="100" w:line="400" w:lineRule="exact"/>
        <w:jc w:val="center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（采购品类：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36628103"/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）</w:t>
      </w:r>
    </w:p>
    <w:p w14:paraId="06352806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项目简介</w:t>
      </w:r>
    </w:p>
    <w:p w14:paraId="404D159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项目名称：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77948153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电商礼盒采购项目（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二次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）</w:t>
          </w:r>
        </w:sdtContent>
      </w:sdt>
    </w:p>
    <w:p w14:paraId="6842308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项目地点：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86852209"/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</w:t>
          </w:r>
        </w:sdtContent>
      </w:sdt>
    </w:p>
    <w:p w14:paraId="4E4C6962">
      <w:pPr>
        <w:spacing w:after="0" w:line="400" w:lineRule="exact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424298620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424298620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f51ac368-8b8a-43c9-a82f-74031581d149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147479347"/>
          <w:placeholder>
            <w:docPart w:val="{aad7e0b7-7fa0-4580-b823-f24962c0f65f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6473B33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492536817"/>
        </w:rPr>
        <w:t>采购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492536817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71128987"/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四川省茶业集团股份有限公司</w:t>
          </w:r>
        </w:sdtContent>
      </w:sdt>
    </w:p>
    <w:p w14:paraId="45AFEE7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414860507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 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095B699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采购方式：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1565"/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单一来源" w:value="单一来源"/>
            <w:listItem w:displayText="询价" w:value="询价"/>
            <w:listItem w:displayText="直接委托" w:value="直接委托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竞价采购</w:t>
          </w:r>
        </w:sdtContent>
      </w:sdt>
    </w:p>
    <w:p w14:paraId="12EEF8CA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采购范围及相关要求</w:t>
      </w:r>
    </w:p>
    <w:p w14:paraId="74CB079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采购范围：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728449933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具体详见采购文件、采购清单（如有）、合同、图纸（如有），各文件之间互为补充。</w:t>
          </w:r>
        </w:sdtContent>
      </w:sdt>
    </w:p>
    <w:p w14:paraId="2BEE29A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373236329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373236329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491"/>
          <w:placeholder>
            <w:docPart w:val="{855bb70d-c440-4a9b-a0cc-0a1a48f6eb38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6ABFEB50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948984605"/>
        </w:rPr>
        <w:t>质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948984605"/>
        </w:rPr>
        <w:t>量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57399026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合格</w:t>
          </w:r>
        </w:sdtContent>
      </w:sdt>
    </w:p>
    <w:p w14:paraId="5FB3567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2053911685"/>
        </w:rPr>
        <w:t>控制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2053911685"/>
        </w:rPr>
        <w:t>价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4702370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1353900.00元（含税）</w:t>
          </w:r>
        </w:sdtContent>
      </w:sdt>
    </w:p>
    <w:p w14:paraId="7E0A1854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供应商资格要求</w:t>
      </w:r>
    </w:p>
    <w:p w14:paraId="645458A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626822483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626822483"/>
        </w:rPr>
        <w:t>格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71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独立法人且具备履约能力。</w:t>
          </w:r>
        </w:sdtContent>
      </w:sdt>
    </w:p>
    <w:p w14:paraId="12DB095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685724786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685724786"/>
        </w:rPr>
        <w:t>质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153600747"/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/</w:t>
          </w:r>
        </w:sdtContent>
      </w:sdt>
    </w:p>
    <w:p w14:paraId="780136C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051157479"/>
        </w:rPr>
        <w:t>业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051157479"/>
        </w:rPr>
        <w:t>绩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18277833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近3年（自2023年1月1日起）2个类似项目业绩。 类似项目业绩指单个合同 金额60万及以上的包装盒供销项目。  </w:t>
          </w:r>
        </w:sdtContent>
      </w:sdt>
    </w:p>
    <w:p w14:paraId="61A0302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917938110"/>
        </w:rPr>
        <w:t>人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917938110"/>
        </w:rPr>
        <w:t>员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397243829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</w:t>
          </w:r>
        </w:sdtContent>
      </w:sdt>
    </w:p>
    <w:p w14:paraId="59647F1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874269553"/>
        </w:rPr>
        <w:t>财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874269553"/>
        </w:rPr>
        <w:t>务</w:t>
      </w:r>
      <w:r>
        <w:rPr>
          <w:rFonts w:hint="eastAsia" w:ascii="Times New Roman" w:hAnsi="Times New Roman" w:eastAsia="宋体" w:cs="宋体"/>
          <w:sz w:val="21"/>
          <w:szCs w:val="21"/>
        </w:rPr>
        <w:t>：提供近2024年财务报告。</w:t>
      </w:r>
    </w:p>
    <w:p w14:paraId="7F6B97C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948660070"/>
        </w:rPr>
        <w:t>其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948660070"/>
        </w:rPr>
        <w:t>他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52510872"/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近3年经营活动中无重大违法记录。不接受联合体。</w:t>
      </w:r>
    </w:p>
    <w:p w14:paraId="5DAA76A5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采购文件的获取与响应文件的递交</w:t>
      </w:r>
    </w:p>
    <w:p w14:paraId="6F96918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发布时间：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2394"/>
          <w:date w:fullDate="2026-02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3038"/>
          <w:placeholder>
            <w:docPart w:val="{6eb31153-7aee-49ab-9ffa-08d426aba471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17：00</w:t>
          </w:r>
        </w:sdtContent>
      </w:sdt>
    </w:p>
    <w:p w14:paraId="7E5AA07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获取（报名）时间：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08602496"/>
          <w:date w:fullDate="2026-02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8830"/>
          <w:placeholder>
            <w:docPart w:val="{bfe2ee6f-ba2b-4bdb-a0cd-222c4a863da4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17：00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至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562783711"/>
          <w:date w:fullDate="2026-02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2026年2月4日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23：59（提示：本次竞价为</w:t>
      </w:r>
      <w:r>
        <w:rPr>
          <w:rFonts w:hint="eastAsia" w:ascii="Times New Roman" w:hAnsi="Times New Roman" w:eastAsia="宋体" w:cs="宋体"/>
          <w:color w:val="0000FF"/>
          <w:sz w:val="21"/>
          <w:szCs w:val="21"/>
        </w:rPr>
        <w:t>资格后审</w:t>
      </w:r>
      <w:r>
        <w:rPr>
          <w:rFonts w:hint="eastAsia" w:ascii="Times New Roman" w:hAnsi="Times New Roman" w:eastAsia="宋体" w:cs="宋体"/>
          <w:sz w:val="21"/>
          <w:szCs w:val="21"/>
        </w:rPr>
        <w:t>，报名即通过无需审核；报名时上传本章第3款资格要求的证明资料）</w:t>
      </w:r>
    </w:p>
    <w:p w14:paraId="75CBECB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递交文件截止时间/竞价开始时间：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254872264"/>
          <w:date w:fullDate="2026-02-0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2026年2月5日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852789342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14：30</w:t>
          </w:r>
        </w:sdtContent>
      </w:sdt>
    </w:p>
    <w:p w14:paraId="2B444A4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对采购文件的疑问、异议提出截止时间：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652954946"/>
          <w:date w:fullDate="2026-02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2026年2月4日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823014887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14：30</w:t>
          </w:r>
        </w:sdtContent>
      </w:sdt>
    </w:p>
    <w:p w14:paraId="75E3132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采购/投标平台：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2046863376"/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</w:p>
    <w:p w14:paraId="2362E5A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标书形式：电子标</w:t>
      </w:r>
    </w:p>
    <w:p w14:paraId="24114F40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文件售价：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4178316"/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0元</w:t>
          </w:r>
        </w:sdtContent>
      </w:sdt>
    </w:p>
    <w:p w14:paraId="471A0F55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发布媒介</w:t>
      </w:r>
    </w:p>
    <w:p w14:paraId="4DCB1BD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527829826"/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及官网</w:t>
      </w:r>
    </w:p>
    <w:p w14:paraId="03F84A39">
      <w:pPr>
        <w:numPr>
          <w:ilvl w:val="0"/>
          <w:numId w:val="1"/>
        </w:numPr>
        <w:spacing w:after="0" w:line="400" w:lineRule="exact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联系方式</w:t>
      </w:r>
    </w:p>
    <w:p w14:paraId="67441FE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122007412"/>
        </w:rPr>
        <w:t>联系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122007412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88512594"/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/</w:t>
          </w:r>
        </w:sdtContent>
      </w:sdt>
    </w:p>
    <w:p w14:paraId="3B87FD4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311245976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311245976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53002945"/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0831-3552875</w:t>
          </w:r>
        </w:sdtContent>
      </w:sdt>
    </w:p>
    <w:p w14:paraId="6B0BDD3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350299965"/>
        </w:rPr>
        <w:t>邮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350299965"/>
        </w:rPr>
        <w:t>箱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7442"/>
          <w:placeholder>
            <w:docPart w:val="{efacae2b-5d57-4976-a403-c3aaa115e85a}"/>
          </w:placeholder>
          <w:dropDownList>
            <w:listItem w:displayText="选择一项。" w:value="选择一项。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work5_ifihv1g9id@aka.yeah.net</w:t>
          </w:r>
        </w:sdtContent>
      </w:sdt>
    </w:p>
    <w:p w14:paraId="413253B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082329277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082329277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969969416"/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宜宾市旧州开发区红丰东路19号</w:t>
          </w:r>
        </w:sdtContent>
      </w:sdt>
    </w:p>
    <w:p w14:paraId="42C2209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代理机构：/</w:t>
      </w:r>
    </w:p>
    <w:p w14:paraId="2C6938E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0"/>
          <w:w w:val="80"/>
          <w:kern w:val="0"/>
          <w:sz w:val="21"/>
          <w:fitText w:val="840" w:id="1510490638"/>
        </w:rPr>
        <w:t>项目负责</w:t>
      </w:r>
      <w:r>
        <w:rPr>
          <w:rFonts w:hint="eastAsia" w:ascii="Times New Roman" w:hAnsi="Times New Roman" w:eastAsia="宋体" w:cs="宋体"/>
          <w:spacing w:val="2"/>
          <w:w w:val="80"/>
          <w:kern w:val="0"/>
          <w:sz w:val="21"/>
          <w:fitText w:val="840" w:id="1510490638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200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5BB85C3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58996407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58996407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8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4AB69E9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806058108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806058108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72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5AEE12C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</w:p>
    <w:p w14:paraId="7A53C1B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注：</w:t>
      </w:r>
    </w:p>
    <w:p w14:paraId="7A3BB716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供应商投标流程指引：</w:t>
      </w:r>
    </w:p>
    <w:p w14:paraId="5FEBC1F3">
      <w:pPr>
        <w:numPr>
          <w:ilvl w:val="0"/>
          <w:numId w:val="3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打开采购服务平台官网，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查阅帮助中心操作手册与视频</w:t>
      </w:r>
      <w:r>
        <w:rPr>
          <w:rFonts w:hint="eastAsia" w:ascii="Times New Roman" w:hAnsi="Times New Roman" w:eastAsia="宋体" w:cs="宋体"/>
          <w:sz w:val="21"/>
          <w:szCs w:val="21"/>
        </w:rPr>
        <w:t>；</w:t>
      </w:r>
    </w:p>
    <w:p w14:paraId="727C63F6">
      <w:pPr>
        <w:numPr>
          <w:ilvl w:val="0"/>
          <w:numId w:val="3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供应商注册并关注审批（如有）进度；</w:t>
      </w:r>
    </w:p>
    <w:p w14:paraId="2913C8A8">
      <w:pPr>
        <w:numPr>
          <w:ilvl w:val="0"/>
          <w:numId w:val="3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注册成功后，登录供应商端，选择左侧公告信息，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点击</w:t>
      </w:r>
      <w:r>
        <w:rPr>
          <w:rFonts w:hint="eastAsia" w:ascii="Times New Roman" w:hAnsi="Times New Roman" w:eastAsia="宋体" w:cs="宋体"/>
          <w:sz w:val="21"/>
          <w:szCs w:val="21"/>
        </w:rPr>
        <w:t>采购公告；搜索项目名称，点击查看；</w:t>
      </w:r>
    </w:p>
    <w:p w14:paraId="7705AB45">
      <w:pPr>
        <w:numPr>
          <w:ilvl w:val="0"/>
          <w:numId w:val="3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阅读采购公告，关注并选择进入项目；</w:t>
      </w:r>
    </w:p>
    <w:p w14:paraId="2F8878E4">
      <w:pPr>
        <w:numPr>
          <w:ilvl w:val="0"/>
          <w:numId w:val="3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自行下载竞价文件（如有），并递交报名资料（资料要求详见竞价采购公告）；报名是否审核以竞价采购公告约定为准（若资格后审则报名即通过无需审核）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；</w:t>
      </w:r>
    </w:p>
    <w:p w14:paraId="3F8409DF">
      <w:pPr>
        <w:numPr>
          <w:ilvl w:val="0"/>
          <w:numId w:val="3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通过工作台或竞价大厅进入项目，按时参与竞价（竞价流程参考第二章第10款约定）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；</w:t>
      </w:r>
    </w:p>
    <w:p w14:paraId="2192A25D">
      <w:pPr>
        <w:numPr>
          <w:ilvl w:val="0"/>
          <w:numId w:val="3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如有任何操作上的疑问请咨询采购服务平台首页右侧的“帮助中心”或“在线客服”或“电话咨询”或“微信咨询”。</w:t>
      </w:r>
    </w:p>
    <w:p w14:paraId="116B93F8">
      <w:pPr>
        <w:pStyle w:val="2"/>
      </w:pPr>
    </w:p>
    <w:p w14:paraId="67183DD3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  <w:sectPr>
          <w:footerReference r:id="rId5" w:type="default"/>
          <w:pgSz w:w="11906" w:h="16838"/>
          <w:pgMar w:top="1440" w:right="1800" w:bottom="1440" w:left="1800" w:header="851" w:footer="850" w:gutter="0"/>
          <w:pgNumType w:start="1"/>
          <w:cols w:space="425" w:num="1"/>
          <w:docGrid w:type="lines" w:linePitch="312" w:charSpace="0"/>
        </w:sectPr>
      </w:pPr>
    </w:p>
    <w:p w14:paraId="48CF51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6F28">
    <w:pPr>
      <w:pStyle w:val="3"/>
      <w:tabs>
        <w:tab w:val="clear" w:pos="8306"/>
      </w:tabs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600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6B86CC"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28.35pt;mso-position-horizontal:center;mso-position-horizontal-relative:margin;z-index:251659264;mso-width-relative:page;mso-height-relative:page;" filled="f" stroked="f" coordsize="21600,21600" o:gfxdata="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pTh6t1AAAAAQBAAAPAAAAAAAAAAEAIAAAACIAAABkcnMvZG93bnJldi54bWxQSwEC&#10;FAAUAAAACACHTuJA6gkpFTECAABW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6B86CC">
                    <w:pPr>
                      <w:pStyle w:val="3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716035"/>
    <w:multiLevelType w:val="singleLevel"/>
    <w:tmpl w:val="EC716035"/>
    <w:lvl w:ilvl="0" w:tentative="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</w:abstractNum>
  <w:abstractNum w:abstractNumId="1">
    <w:nsid w:val="136C3B5B"/>
    <w:multiLevelType w:val="singleLevel"/>
    <w:tmpl w:val="136C3B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BD01CF0"/>
    <w:multiLevelType w:val="multilevel"/>
    <w:tmpl w:val="4BD01CF0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 w:ascii="Times New Roman" w:hAnsi="Times New Roman"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A550A"/>
    <w:rsid w:val="081A550A"/>
    <w:rsid w:val="494E2307"/>
    <w:rsid w:val="5187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Times New Roman" w:hAnsi="Times New Roman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efacae2b-5d57-4976-a403-c3aaa115e85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facae2b-5d57-4976-a403-c3aaa115e85a}"/>
      </w:docPartPr>
      <w:docPartBody>
        <w:p w14:paraId="664418E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55bb70d-c440-4a9b-a0cc-0a1a48f6eb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5bb70d-c440-4a9b-a0cc-0a1a48f6eb38}"/>
      </w:docPartPr>
      <w:docPartBody>
        <w:p w14:paraId="22CF8C7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ad7e0b7-7fa0-4580-b823-f24962c0f65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ad7e0b7-7fa0-4580-b823-f24962c0f65f}"/>
      </w:docPartPr>
      <w:docPartBody>
        <w:p w14:paraId="6934380A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f51ac368-8b8a-43c9-a82f-74031581d14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51ac368-8b8a-43c9-a82f-74031581d149}"/>
      </w:docPartPr>
      <w:docPartBody>
        <w:p w14:paraId="0D81230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fe2ee6f-ba2b-4bdb-a0cd-222c4a863da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e2ee6f-ba2b-4bdb-a0cd-222c4a863da4}"/>
      </w:docPartPr>
      <w:docPartBody>
        <w:p w14:paraId="79149AF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eb31153-7aee-49ab-9ffa-08d426aba47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b31153-7aee-49ab-9ffa-08d426aba471}"/>
      </w:docPartPr>
      <w:docPartBody>
        <w:p w14:paraId="4247A19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842</Words>
  <Characters>924</Characters>
  <Lines>0</Lines>
  <Paragraphs>0</Paragraphs>
  <TotalTime>0</TotalTime>
  <ScaleCrop>false</ScaleCrop>
  <LinksUpToDate>false</LinksUpToDate>
  <CharactersWithSpaces>941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2026-02-03T07:40:00Z</dcterms:created>
  <dc:creator>念想</dc:creator>
  <cp:lastModifiedBy>念想</cp:lastModifiedBy>
  <dcterms:modified xsi:type="dcterms:W3CDTF">2026-02-03T07:56:50Z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B1AEC2A25378495FB18A9147940AC26C_11</vt:lpwstr>
  </property>
  <property fmtid="{D5CDD505-2E9C-101B-9397-08002B2CF9AE}" pid="4" name="KSOTemplateDocerSaveRecord">
    <vt:lpwstr>eyJoZGlkIjoiMWVhODhhYWNhYTYzZDljM2UyNTIxMDE4YTBmYjFlYWUiLCJ1c2VySWQiOiIxNjQ2MzcwNSJ9</vt:lpwstr>
  </property>
</Properties>
</file>